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08D45DB4" w:rsidR="007B2B9C" w:rsidRPr="002A57EE" w:rsidRDefault="000237A1" w:rsidP="002A57EE">
      <w:pPr>
        <w:pStyle w:val="BodyText"/>
        <w:jc w:val="center"/>
        <w:rPr>
          <w:rFonts w:asciiTheme="minorHAnsi" w:hAnsiTheme="minorHAnsi" w:cstheme="minorHAnsi"/>
          <w:b/>
          <w:sz w:val="28"/>
          <w:szCs w:val="24"/>
        </w:rPr>
      </w:pPr>
      <w:r>
        <w:rPr>
          <w:rFonts w:asciiTheme="minorHAnsi" w:hAnsiTheme="minorHAnsi" w:cstheme="minorHAnsi"/>
          <w:b/>
          <w:noProof/>
          <w:sz w:val="28"/>
          <w:szCs w:val="24"/>
          <w:lang w:val="en-GB" w:eastAsia="en-GB"/>
        </w:rPr>
        <w:drawing>
          <wp:anchor distT="0" distB="0" distL="114300" distR="114300" simplePos="0" relativeHeight="251659264" behindDoc="0" locked="0" layoutInCell="1" allowOverlap="1" wp14:anchorId="462DE934" wp14:editId="027E8E48">
            <wp:simplePos x="0" y="0"/>
            <wp:positionH relativeFrom="column">
              <wp:posOffset>5021580</wp:posOffset>
            </wp:positionH>
            <wp:positionV relativeFrom="paragraph">
              <wp:posOffset>-15240</wp:posOffset>
            </wp:positionV>
            <wp:extent cx="1333500" cy="5467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46735"/>
                    </a:xfrm>
                    <a:prstGeom prst="rect">
                      <a:avLst/>
                    </a:prstGeom>
                  </pic:spPr>
                </pic:pic>
              </a:graphicData>
            </a:graphic>
          </wp:anchor>
        </w:drawing>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4804A53" w14:textId="699E14DB" w:rsidR="007B2B9C" w:rsidRPr="00C52F4C" w:rsidRDefault="007B2B9C" w:rsidP="002A57EE">
      <w:pPr>
        <w:pStyle w:val="BodyText"/>
        <w:jc w:val="left"/>
        <w:rPr>
          <w:rFonts w:asciiTheme="minorHAnsi" w:hAnsiTheme="minorHAnsi" w:cstheme="minorHAnsi"/>
          <w:b/>
          <w:sz w:val="8"/>
          <w:szCs w:val="8"/>
        </w:rPr>
      </w:pPr>
      <w:bookmarkStart w:id="0" w:name="_Hlk503967695"/>
      <w:bookmarkEnd w:id="0"/>
    </w:p>
    <w:p w14:paraId="463B364F" w14:textId="77777777" w:rsidR="0090125C" w:rsidRDefault="007B2B9C" w:rsidP="00657337">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 (PCC)</w:t>
      </w:r>
    </w:p>
    <w:p w14:paraId="1349B359" w14:textId="0854469E" w:rsidR="00657337" w:rsidRDefault="007B2B9C" w:rsidP="00657337">
      <w:pPr>
        <w:pStyle w:val="BodyText"/>
        <w:jc w:val="center"/>
        <w:rPr>
          <w:rFonts w:asciiTheme="minorHAnsi" w:hAnsiTheme="minorHAnsi" w:cstheme="minorHAnsi"/>
          <w:b/>
          <w:sz w:val="28"/>
          <w:szCs w:val="24"/>
        </w:rPr>
      </w:pPr>
      <w:proofErr w:type="gramStart"/>
      <w:r w:rsidRPr="002A57EE">
        <w:rPr>
          <w:rFonts w:asciiTheme="minorHAnsi" w:hAnsiTheme="minorHAnsi" w:cstheme="minorHAnsi"/>
          <w:b/>
          <w:sz w:val="28"/>
          <w:szCs w:val="24"/>
        </w:rPr>
        <w:t>of</w:t>
      </w:r>
      <w:proofErr w:type="gramEnd"/>
      <w:r w:rsidRPr="002A57EE">
        <w:rPr>
          <w:rFonts w:asciiTheme="minorHAnsi" w:hAnsiTheme="minorHAnsi" w:cstheme="minorHAnsi"/>
          <w:b/>
          <w:sz w:val="28"/>
          <w:szCs w:val="24"/>
        </w:rPr>
        <w:t xml:space="preserve"> </w:t>
      </w:r>
      <w:r w:rsidR="00F9258E" w:rsidRPr="00AE0C4E">
        <w:rPr>
          <w:rFonts w:asciiTheme="minorHAnsi" w:hAnsiTheme="minorHAnsi" w:cstheme="minorHAnsi"/>
          <w:b/>
          <w:sz w:val="28"/>
          <w:szCs w:val="24"/>
        </w:rPr>
        <w:t xml:space="preserve">the </w:t>
      </w:r>
      <w:r w:rsidR="00AE0C4E" w:rsidRPr="00AE0C4E">
        <w:rPr>
          <w:rFonts w:asciiTheme="minorHAnsi" w:hAnsiTheme="minorHAnsi" w:cstheme="minorHAnsi"/>
          <w:b/>
          <w:sz w:val="28"/>
          <w:szCs w:val="24"/>
        </w:rPr>
        <w:t xml:space="preserve">Parish of </w:t>
      </w:r>
      <w:r w:rsidR="0090125C">
        <w:rPr>
          <w:rFonts w:asciiTheme="minorHAnsi" w:hAnsiTheme="minorHAnsi" w:cstheme="minorHAnsi"/>
          <w:b/>
          <w:sz w:val="28"/>
          <w:szCs w:val="24"/>
        </w:rPr>
        <w:t xml:space="preserve">St Mary the Virgin, </w:t>
      </w:r>
      <w:r w:rsidR="00626E49">
        <w:rPr>
          <w:rFonts w:asciiTheme="minorHAnsi" w:hAnsiTheme="minorHAnsi" w:cstheme="minorHAnsi"/>
          <w:b/>
          <w:sz w:val="28"/>
          <w:szCs w:val="24"/>
        </w:rPr>
        <w:t>Great Ouseburn</w:t>
      </w:r>
    </w:p>
    <w:p w14:paraId="08F303E4" w14:textId="77777777" w:rsidR="0090125C" w:rsidRPr="0090125C" w:rsidRDefault="0090125C" w:rsidP="00657337">
      <w:pPr>
        <w:pStyle w:val="BodyText"/>
        <w:jc w:val="center"/>
        <w:rPr>
          <w:rFonts w:asciiTheme="minorHAnsi" w:hAnsiTheme="minorHAnsi" w:cstheme="minorHAnsi"/>
          <w:sz w:val="28"/>
          <w:szCs w:val="24"/>
        </w:rPr>
      </w:pPr>
      <w:proofErr w:type="gramStart"/>
      <w:r w:rsidRPr="0090125C">
        <w:rPr>
          <w:rFonts w:asciiTheme="minorHAnsi" w:hAnsiTheme="minorHAnsi" w:cstheme="minorHAnsi"/>
          <w:sz w:val="28"/>
          <w:szCs w:val="24"/>
        </w:rPr>
        <w:t>in</w:t>
      </w:r>
      <w:proofErr w:type="gramEnd"/>
      <w:r w:rsidRPr="0090125C">
        <w:rPr>
          <w:rFonts w:asciiTheme="minorHAnsi" w:hAnsiTheme="minorHAnsi" w:cstheme="minorHAnsi"/>
          <w:sz w:val="28"/>
          <w:szCs w:val="24"/>
        </w:rPr>
        <w:t xml:space="preserve"> the Benefice of Great and Little Ouseburn </w:t>
      </w:r>
      <w:bookmarkStart w:id="1" w:name="_GoBack"/>
      <w:bookmarkEnd w:id="1"/>
    </w:p>
    <w:p w14:paraId="2425DE03" w14:textId="6DE909FB" w:rsidR="0090125C" w:rsidRPr="0090125C" w:rsidRDefault="0090125C" w:rsidP="00657337">
      <w:pPr>
        <w:pStyle w:val="BodyText"/>
        <w:jc w:val="center"/>
        <w:rPr>
          <w:rFonts w:asciiTheme="minorHAnsi" w:hAnsiTheme="minorHAnsi" w:cstheme="minorHAnsi"/>
          <w:sz w:val="28"/>
          <w:szCs w:val="24"/>
        </w:rPr>
      </w:pPr>
      <w:proofErr w:type="gramStart"/>
      <w:r w:rsidRPr="0090125C">
        <w:rPr>
          <w:rFonts w:asciiTheme="minorHAnsi" w:hAnsiTheme="minorHAnsi" w:cstheme="minorHAnsi"/>
          <w:sz w:val="28"/>
          <w:szCs w:val="24"/>
        </w:rPr>
        <w:t>with</w:t>
      </w:r>
      <w:proofErr w:type="gramEnd"/>
      <w:r w:rsidRPr="0090125C">
        <w:rPr>
          <w:rFonts w:asciiTheme="minorHAnsi" w:hAnsiTheme="minorHAnsi" w:cstheme="minorHAnsi"/>
          <w:sz w:val="28"/>
          <w:szCs w:val="24"/>
        </w:rPr>
        <w:t xml:space="preserve"> </w:t>
      </w:r>
      <w:proofErr w:type="spellStart"/>
      <w:r w:rsidRPr="0090125C">
        <w:rPr>
          <w:rFonts w:asciiTheme="minorHAnsi" w:hAnsiTheme="minorHAnsi" w:cstheme="minorHAnsi"/>
          <w:sz w:val="28"/>
          <w:szCs w:val="24"/>
        </w:rPr>
        <w:t>Marton</w:t>
      </w:r>
      <w:proofErr w:type="spellEnd"/>
      <w:r w:rsidRPr="0090125C">
        <w:rPr>
          <w:rFonts w:asciiTheme="minorHAnsi" w:hAnsiTheme="minorHAnsi" w:cstheme="minorHAnsi"/>
          <w:sz w:val="28"/>
          <w:szCs w:val="24"/>
        </w:rPr>
        <w:t xml:space="preserve"> cum Grafton and Whixley with Green Hammerton</w:t>
      </w:r>
    </w:p>
    <w:p w14:paraId="25A94E15" w14:textId="77777777" w:rsidR="007B2B9C" w:rsidRPr="00C52F4C" w:rsidRDefault="007B2B9C" w:rsidP="002A57EE">
      <w:pPr>
        <w:pStyle w:val="BodyText"/>
        <w:jc w:val="left"/>
        <w:rPr>
          <w:rFonts w:asciiTheme="minorHAnsi" w:hAnsiTheme="minorHAnsi" w:cstheme="minorHAnsi"/>
          <w:sz w:val="16"/>
          <w:szCs w:val="16"/>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64A1BA7B"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366B9C">
        <w:rPr>
          <w:rFonts w:asciiTheme="minorHAnsi" w:hAnsiTheme="minorHAnsi" w:cstheme="minorHAnsi"/>
          <w:color w:val="000000"/>
          <w:szCs w:val="24"/>
        </w:rPr>
        <w:t>”).</w:t>
      </w:r>
      <w:r w:rsidR="001666EC" w:rsidRPr="00366B9C">
        <w:rPr>
          <w:rFonts w:asciiTheme="minorHAnsi" w:hAnsiTheme="minorHAnsi" w:cstheme="minorHAnsi"/>
          <w:color w:val="000000"/>
          <w:szCs w:val="24"/>
        </w:rPr>
        <w:t xml:space="preserve"> The term “data subject” refers to the person about whom data is held and/or processed.</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2C22997E"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A307C5">
        <w:rPr>
          <w:rFonts w:asciiTheme="minorHAnsi" w:hAnsiTheme="minorHAnsi" w:cstheme="minorHAnsi"/>
          <w:color w:val="000000"/>
          <w:szCs w:val="24"/>
        </w:rPr>
        <w:t xml:space="preserve">St Mary the Virgin, Great Ouseburn </w:t>
      </w:r>
      <w:r w:rsidR="004234CB" w:rsidRPr="0090125C">
        <w:rPr>
          <w:rFonts w:asciiTheme="minorHAnsi" w:hAnsiTheme="minorHAnsi" w:cstheme="minorHAnsi"/>
          <w:color w:val="000000"/>
          <w:szCs w:val="24"/>
        </w:rPr>
        <w:t>(contact details below</w:t>
      </w:r>
      <w:r w:rsidR="004234CB">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0225446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PCC</w:t>
      </w:r>
      <w:r w:rsidR="00A307C5">
        <w:rPr>
          <w:rFonts w:asciiTheme="minorHAnsi" w:hAnsiTheme="minorHAnsi" w:cstheme="minorHAnsi"/>
          <w:color w:val="000000"/>
          <w:szCs w:val="24"/>
        </w:rPr>
        <w:t xml:space="preserve"> of St Mary the Virgin,</w:t>
      </w:r>
      <w:r w:rsidR="00657337">
        <w:rPr>
          <w:rFonts w:asciiTheme="minorHAnsi" w:hAnsiTheme="minorHAnsi" w:cstheme="minorHAnsi"/>
          <w:color w:val="000000"/>
          <w:szCs w:val="24"/>
        </w:rPr>
        <w:t xml:space="preserve"> </w:t>
      </w:r>
      <w:r w:rsidR="004234CB" w:rsidRPr="004234CB">
        <w:rPr>
          <w:rFonts w:asciiTheme="minorHAnsi" w:hAnsiTheme="minorHAnsi" w:cstheme="minorHAnsi"/>
          <w:color w:val="000000"/>
          <w:szCs w:val="24"/>
        </w:rPr>
        <w:t>Great Ouseburn</w:t>
      </w:r>
      <w:r w:rsidR="00657337">
        <w:rPr>
          <w:rFonts w:asciiTheme="minorHAnsi" w:hAnsiTheme="minorHAnsi" w:cstheme="minorHAnsi"/>
          <w:color w:val="000000"/>
          <w:szCs w:val="24"/>
        </w:rPr>
        <w:t xml:space="preserve"> </w:t>
      </w:r>
      <w:r w:rsidRPr="007B2B9C">
        <w:rPr>
          <w:rFonts w:asciiTheme="minorHAnsi" w:hAnsiTheme="minorHAnsi" w:cstheme="minorHAnsi"/>
          <w:color w:val="000000"/>
          <w:szCs w:val="24"/>
        </w:rPr>
        <w:t>compl</w:t>
      </w:r>
      <w:r w:rsidR="00657337">
        <w:rPr>
          <w:rFonts w:asciiTheme="minorHAnsi" w:hAnsiTheme="minorHAnsi" w:cstheme="minorHAnsi"/>
          <w:color w:val="000000"/>
          <w:szCs w:val="24"/>
        </w:rPr>
        <w:t>ies</w:t>
      </w:r>
      <w:r w:rsidRPr="007B2B9C">
        <w:rPr>
          <w:rFonts w:asciiTheme="minorHAnsi" w:hAnsiTheme="minorHAnsi" w:cstheme="minorHAnsi"/>
          <w:color w:val="000000"/>
          <w:szCs w:val="24"/>
        </w:rPr>
        <w:t xml:space="preserve">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C12421"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w:t>
      </w:r>
      <w:r w:rsidRPr="00C12421">
        <w:rPr>
          <w:rFonts w:asciiTheme="minorHAnsi" w:hAnsiTheme="minorHAnsi" w:cstheme="minorHAnsi"/>
          <w:color w:val="000000"/>
          <w:szCs w:val="24"/>
          <w:lang w:val="en"/>
        </w:rPr>
        <w:t xml:space="preserve">area as specified in our constitution; </w:t>
      </w:r>
    </w:p>
    <w:p w14:paraId="7215D275" w14:textId="1A70003E" w:rsidR="007B2B9C" w:rsidRPr="00C12421" w:rsidRDefault="007B2B9C" w:rsidP="002A57EE">
      <w:pPr>
        <w:pStyle w:val="BodyText"/>
        <w:numPr>
          <w:ilvl w:val="0"/>
          <w:numId w:val="4"/>
        </w:numPr>
        <w:ind w:hanging="720"/>
        <w:jc w:val="left"/>
        <w:rPr>
          <w:rFonts w:asciiTheme="minorHAnsi" w:hAnsiTheme="minorHAnsi" w:cstheme="minorHAnsi"/>
          <w:color w:val="000000"/>
          <w:szCs w:val="24"/>
          <w:lang w:val="en"/>
        </w:rPr>
      </w:pPr>
      <w:r w:rsidRPr="00C12421">
        <w:rPr>
          <w:rFonts w:asciiTheme="minorHAnsi" w:hAnsiTheme="minorHAnsi" w:cstheme="minorHAnsi"/>
          <w:color w:val="000000"/>
          <w:szCs w:val="24"/>
          <w:lang w:val="en"/>
        </w:rPr>
        <w:t xml:space="preserve">To administer </w:t>
      </w:r>
      <w:r w:rsidR="001666EC" w:rsidRPr="00C12421">
        <w:rPr>
          <w:rFonts w:asciiTheme="minorHAnsi" w:hAnsiTheme="minorHAnsi" w:cstheme="minorHAnsi"/>
          <w:color w:val="000000"/>
          <w:szCs w:val="24"/>
          <w:lang w:val="en"/>
        </w:rPr>
        <w:t>parish</w:t>
      </w:r>
      <w:r w:rsidRPr="00C12421">
        <w:rPr>
          <w:rFonts w:asciiTheme="minorHAnsi" w:hAnsiTheme="minorHAnsi" w:cstheme="minorHAnsi"/>
          <w:color w:val="000000"/>
          <w:szCs w:val="24"/>
          <w:lang w:val="en"/>
        </w:rPr>
        <w:t xml:space="preserve"> records; </w:t>
      </w:r>
    </w:p>
    <w:p w14:paraId="4A37C19F" w14:textId="229E47BE"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1666EC">
        <w:rPr>
          <w:rFonts w:asciiTheme="minorHAnsi" w:hAnsiTheme="minorHAnsi" w:cstheme="minorHAnsi"/>
          <w:color w:val="000000"/>
          <w:szCs w:val="24"/>
          <w:lang w:val="en"/>
        </w:rPr>
        <w:t>parish</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3BC857E9"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A11D11">
        <w:rPr>
          <w:rFonts w:asciiTheme="minorHAnsi" w:hAnsiTheme="minorHAnsi" w:cstheme="minorHAnsi"/>
        </w:rPr>
        <w:t>in the Parish</w:t>
      </w:r>
      <w:r w:rsidR="00A307C5">
        <w:rPr>
          <w:rFonts w:asciiTheme="minorHAnsi" w:hAnsiTheme="minorHAnsi" w:cstheme="minorHAnsi"/>
        </w:rPr>
        <w:t xml:space="preserve"> and wider Benefice</w:t>
      </w:r>
      <w:r w:rsidRPr="007B2B9C">
        <w:rPr>
          <w:rFonts w:asciiTheme="minorHAnsi" w:hAnsiTheme="minorHAnsi" w:cstheme="minorHAnsi"/>
        </w:rPr>
        <w:t>;</w:t>
      </w:r>
    </w:p>
    <w:p w14:paraId="72DAA789" w14:textId="12AA66DD"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share</w:t>
      </w:r>
      <w:r w:rsidR="001666EC">
        <w:rPr>
          <w:rFonts w:asciiTheme="minorHAnsi" w:hAnsiTheme="minorHAnsi" w:cstheme="minorHAnsi"/>
        </w:rPr>
        <w:t>, when appropriate,</w:t>
      </w:r>
      <w:r w:rsidRPr="007B2B9C">
        <w:rPr>
          <w:rFonts w:asciiTheme="minorHAnsi" w:hAnsiTheme="minorHAnsi" w:cstheme="minorHAnsi"/>
        </w:rPr>
        <w:t xml:space="preserv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D65EA1" w:rsidR="007B2B9C"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process your gift aid donations and keep you informed about </w:t>
      </w:r>
      <w:r w:rsidR="006215E0">
        <w:rPr>
          <w:rFonts w:asciiTheme="minorHAnsi" w:hAnsiTheme="minorHAnsi" w:cstheme="minorHAnsi"/>
          <w:szCs w:val="24"/>
        </w:rPr>
        <w:t>appropriate</w:t>
      </w:r>
      <w:r w:rsidRPr="004D10F0">
        <w:rPr>
          <w:rFonts w:asciiTheme="minorHAnsi" w:hAnsiTheme="minorHAnsi" w:cstheme="minorHAnsi"/>
          <w:szCs w:val="24"/>
        </w:rPr>
        <w:t xml:space="preserve"> events</w:t>
      </w:r>
      <w:r w:rsidR="004D10F0">
        <w:rPr>
          <w:rFonts w:asciiTheme="minorHAnsi" w:hAnsiTheme="minorHAnsi" w:cstheme="minorHAnsi"/>
          <w:szCs w:val="24"/>
        </w:rPr>
        <w:t>.</w:t>
      </w:r>
    </w:p>
    <w:p w14:paraId="560973B5" w14:textId="4CD2A8C9" w:rsidR="008B5099" w:rsidRPr="004D10F0" w:rsidRDefault="00A06D77"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 xml:space="preserve">Processing is necessary for the performance of a contract with the data subject or </w:t>
      </w:r>
      <w:r w:rsidR="003A675F">
        <w:rPr>
          <w:rFonts w:asciiTheme="minorHAnsi" w:hAnsiTheme="minorHAnsi" w:cstheme="minorHAnsi"/>
          <w:szCs w:val="24"/>
        </w:rPr>
        <w:t xml:space="preserve">to take steps to enter into a contract, </w:t>
      </w:r>
      <w:proofErr w:type="spellStart"/>
      <w:r w:rsidR="003A675F">
        <w:rPr>
          <w:rFonts w:asciiTheme="minorHAnsi" w:hAnsiTheme="minorHAnsi" w:cstheme="minorHAnsi"/>
          <w:szCs w:val="24"/>
        </w:rPr>
        <w:t>eg</w:t>
      </w:r>
      <w:proofErr w:type="spellEnd"/>
      <w:r w:rsidR="003A675F">
        <w:rPr>
          <w:rFonts w:asciiTheme="minorHAnsi" w:hAnsiTheme="minorHAnsi" w:cstheme="minorHAnsi"/>
          <w:szCs w:val="24"/>
        </w:rPr>
        <w:t xml:space="preserve"> weddings and funerals</w:t>
      </w:r>
      <w:r w:rsidR="007107C9">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48A1F9AA"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7759756A" w14:textId="77777777" w:rsidR="0090125C" w:rsidRPr="00913512" w:rsidRDefault="0090125C" w:rsidP="002A57EE">
      <w:pPr>
        <w:pStyle w:val="BodyText"/>
        <w:jc w:val="left"/>
        <w:rPr>
          <w:rFonts w:asciiTheme="minorHAnsi" w:hAnsiTheme="minorHAnsi" w:cstheme="minorHAnsi"/>
          <w:color w:val="000000"/>
          <w:sz w:val="12"/>
          <w:szCs w:val="24"/>
        </w:rPr>
      </w:pPr>
    </w:p>
    <w:p w14:paraId="11AC27F6" w14:textId="5C5F273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w:t>
      </w:r>
      <w:r w:rsidR="002A57EE" w:rsidRPr="002A57EE">
        <w:rPr>
          <w:rFonts w:asciiTheme="minorHAnsi" w:hAnsiTheme="minorHAnsi" w:cstheme="minorHAnsi"/>
          <w:color w:val="000000"/>
          <w:szCs w:val="24"/>
        </w:rPr>
        <w:lastRenderedPageBreak/>
        <w:t xml:space="preserve">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w:t>
      </w:r>
      <w:r w:rsidR="0090125C">
        <w:rPr>
          <w:rFonts w:asciiTheme="minorHAnsi" w:hAnsiTheme="minorHAnsi" w:cstheme="minorHAnsi"/>
          <w:szCs w:val="24"/>
        </w:rPr>
        <w:t xml:space="preserve"> and benefice</w:t>
      </w:r>
      <w:r w:rsidRPr="007B2B9C">
        <w:rPr>
          <w:rFonts w:asciiTheme="minorHAnsi" w:hAnsiTheme="minorHAnsi" w:cstheme="minorHAnsi"/>
          <w:szCs w:val="24"/>
        </w:rPr>
        <w:t xml:space="preserve">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3656DEFA"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w:t>
      </w:r>
      <w:r w:rsidR="0090125C">
        <w:rPr>
          <w:rFonts w:asciiTheme="minorHAnsi" w:hAnsiTheme="minorHAnsi" w:cstheme="minorHAnsi"/>
          <w:color w:val="000000"/>
          <w:szCs w:val="24"/>
        </w:rPr>
        <w:t xml:space="preserve"> the Church of England website (</w:t>
      </w:r>
      <w:r w:rsidRPr="007B2B9C">
        <w:rPr>
          <w:rFonts w:asciiTheme="minorHAnsi" w:hAnsiTheme="minorHAnsi" w:cstheme="minorHAnsi"/>
          <w:color w:val="000000"/>
          <w:szCs w:val="24"/>
        </w:rPr>
        <w:t>see footnote for link</w:t>
      </w:r>
      <w:r w:rsidR="0090125C">
        <w:rPr>
          <w:rFonts w:asciiTheme="minorHAnsi" w:hAnsiTheme="minorHAnsi" w:cstheme="minorHAnsi"/>
          <w:color w:val="000000"/>
          <w:szCs w:val="24"/>
        </w:rPr>
        <w:t>)</w:t>
      </w:r>
      <w:r w:rsidRPr="007B2B9C">
        <w:rPr>
          <w:rFonts w:asciiTheme="minorHAnsi" w:hAnsiTheme="minorHAnsi" w:cstheme="minorHAnsi"/>
          <w:color w:val="000000"/>
          <w:szCs w:val="24"/>
        </w:rPr>
        <w:t>.</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DB4E78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w:t>
      </w:r>
      <w:r w:rsidR="00FB1640">
        <w:rPr>
          <w:rFonts w:asciiTheme="minorHAnsi" w:hAnsiTheme="minorHAnsi" w:cstheme="minorHAnsi"/>
          <w:color w:val="000000"/>
          <w:szCs w:val="24"/>
        </w:rPr>
        <w:t xml:space="preserve"> and for six years thereafter</w:t>
      </w:r>
      <w:r w:rsidRPr="007B2B9C">
        <w:rPr>
          <w:rFonts w:asciiTheme="minorHAnsi" w:hAnsiTheme="minorHAnsi" w:cstheme="minorHAnsi"/>
          <w:color w:val="000000"/>
          <w:szCs w:val="24"/>
        </w:rPr>
        <w:t xml:space="preserve">;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w:t>
      </w:r>
      <w:r w:rsidR="0090125C">
        <w:rPr>
          <w:rFonts w:asciiTheme="minorHAnsi" w:hAnsiTheme="minorHAnsi" w:cstheme="minorHAnsi"/>
          <w:color w:val="000000"/>
          <w:szCs w:val="24"/>
        </w:rPr>
        <w:t>, all services</w:t>
      </w:r>
      <w:r w:rsidRPr="007B2B9C">
        <w:rPr>
          <w:rFonts w:asciiTheme="minorHAnsi" w:hAnsiTheme="minorHAnsi" w:cstheme="minorHAnsi"/>
          <w:color w:val="000000"/>
          <w:szCs w:val="24"/>
        </w:rPr>
        <w:t>)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F6FE50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657337">
        <w:rPr>
          <w:rFonts w:asciiTheme="minorHAnsi" w:hAnsiTheme="minorHAnsi" w:cstheme="minorHAnsi"/>
          <w:color w:val="000000"/>
          <w:szCs w:val="24"/>
        </w:rPr>
        <w:t>Great Ouseburn</w:t>
      </w:r>
      <w:r w:rsidRPr="007B2B9C">
        <w:rPr>
          <w:rFonts w:asciiTheme="minorHAnsi" w:hAnsiTheme="minorHAnsi" w:cstheme="minorHAnsi"/>
          <w:color w:val="000000"/>
          <w:szCs w:val="24"/>
        </w:rPr>
        <w:t xml:space="preserve"> holds about you; </w:t>
      </w:r>
    </w:p>
    <w:p w14:paraId="1504E270" w14:textId="4C402FD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657337">
        <w:rPr>
          <w:rFonts w:asciiTheme="minorHAnsi" w:hAnsiTheme="minorHAnsi" w:cstheme="minorHAnsi"/>
          <w:color w:val="000000"/>
          <w:szCs w:val="24"/>
        </w:rPr>
        <w:t>Great Ouseburn</w:t>
      </w:r>
      <w:r w:rsidRPr="007B2B9C">
        <w:rPr>
          <w:rFonts w:asciiTheme="minorHAnsi" w:hAnsiTheme="minorHAnsi" w:cstheme="minorHAnsi"/>
          <w:color w:val="000000"/>
          <w:szCs w:val="24"/>
        </w:rPr>
        <w:t xml:space="preserve"> corrects any personal data if it is found to be inaccurate or out of date;  </w:t>
      </w:r>
    </w:p>
    <w:p w14:paraId="776F9230" w14:textId="00D94F2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657337">
        <w:rPr>
          <w:rFonts w:asciiTheme="minorHAnsi" w:hAnsiTheme="minorHAnsi" w:cstheme="minorHAnsi"/>
          <w:color w:val="000000"/>
          <w:szCs w:val="24"/>
        </w:rPr>
        <w:t>Great Ouseburn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5006FA2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r w:rsidR="002D39A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36B85FC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r w:rsidR="002D39A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C52F4C" w:rsidRDefault="007B2B9C" w:rsidP="002A57EE">
      <w:pPr>
        <w:pStyle w:val="BodyText"/>
        <w:ind w:left="780"/>
        <w:jc w:val="left"/>
        <w:rPr>
          <w:rFonts w:asciiTheme="minorHAnsi" w:hAnsiTheme="minorHAnsi" w:cstheme="minorHAnsi"/>
          <w:color w:val="000000"/>
          <w:sz w:val="12"/>
          <w:szCs w:val="12"/>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18B39695"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C52F4C" w:rsidRDefault="007B2B9C" w:rsidP="002A57EE">
      <w:pPr>
        <w:rPr>
          <w:rFonts w:asciiTheme="minorHAnsi" w:hAnsiTheme="minorHAnsi" w:cstheme="minorHAnsi"/>
          <w:sz w:val="12"/>
          <w:szCs w:val="12"/>
        </w:rPr>
      </w:pPr>
    </w:p>
    <w:p w14:paraId="715D1696" w14:textId="5A3EF716" w:rsidR="00913512" w:rsidRPr="002D39A3" w:rsidRDefault="007B2B9C" w:rsidP="002D39A3">
      <w:pPr>
        <w:rPr>
          <w:rFonts w:asciiTheme="minorHAnsi" w:hAnsiTheme="minorHAnsi" w:cstheme="minorHAnsi"/>
          <w:b/>
        </w:rPr>
      </w:pPr>
      <w:r w:rsidRPr="007B2B9C">
        <w:rPr>
          <w:rFonts w:asciiTheme="minorHAnsi" w:hAnsiTheme="minorHAnsi" w:cstheme="minorHAnsi"/>
          <w:b/>
        </w:rPr>
        <w:t>9. Contact Details</w:t>
      </w:r>
    </w:p>
    <w:p w14:paraId="7B5F1701" w14:textId="50A85911"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653B23">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w:t>
      </w:r>
      <w:r w:rsidR="002D39A3" w:rsidRPr="002D39A3">
        <w:rPr>
          <w:rFonts w:asciiTheme="minorHAnsi" w:hAnsiTheme="minorHAnsi" w:cstheme="minorHAnsi"/>
          <w:color w:val="000000"/>
        </w:rPr>
        <w:t xml:space="preserve"> </w:t>
      </w:r>
      <w:r w:rsidR="00A636BE">
        <w:rPr>
          <w:rFonts w:asciiTheme="minorHAnsi" w:hAnsiTheme="minorHAnsi" w:cstheme="minorHAnsi"/>
          <w:color w:val="000000"/>
        </w:rPr>
        <w:t xml:space="preserve">the vicar, </w:t>
      </w:r>
      <w:proofErr w:type="spellStart"/>
      <w:r w:rsidR="00A636BE">
        <w:rPr>
          <w:rFonts w:asciiTheme="minorHAnsi" w:hAnsiTheme="minorHAnsi" w:cstheme="minorHAnsi"/>
          <w:color w:val="000000"/>
        </w:rPr>
        <w:t>Rev’d</w:t>
      </w:r>
      <w:proofErr w:type="spellEnd"/>
      <w:r w:rsidR="00A636BE">
        <w:rPr>
          <w:rFonts w:asciiTheme="minorHAnsi" w:hAnsiTheme="minorHAnsi" w:cstheme="minorHAnsi"/>
          <w:color w:val="000000"/>
        </w:rPr>
        <w:t xml:space="preserve"> Sarah Feaster, </w:t>
      </w:r>
      <w:r w:rsidR="00C12421" w:rsidRPr="00A636BE">
        <w:rPr>
          <w:rFonts w:asciiTheme="minorHAnsi" w:hAnsiTheme="minorHAnsi" w:cstheme="minorHAnsi"/>
          <w:color w:val="000000"/>
        </w:rPr>
        <w:t>gtouseburnvicarage@hotmail.com</w:t>
      </w:r>
      <w:r w:rsidR="00C12421">
        <w:rPr>
          <w:rFonts w:asciiTheme="minorHAnsi" w:hAnsiTheme="minorHAnsi" w:cstheme="minorHAnsi"/>
          <w:color w:val="000000"/>
        </w:rPr>
        <w:t xml:space="preserve">, </w:t>
      </w:r>
      <w:r w:rsidR="00A636BE">
        <w:rPr>
          <w:rFonts w:asciiTheme="minorHAnsi" w:hAnsiTheme="minorHAnsi" w:cstheme="minorHAnsi"/>
          <w:color w:val="000000"/>
        </w:rPr>
        <w:t>The Vicarage, Main Street, Great Ouseburn, YO26 9RQ, 01423 330928</w:t>
      </w:r>
      <w:r w:rsidR="00C12421">
        <w:rPr>
          <w:rFonts w:asciiTheme="minorHAnsi" w:hAnsiTheme="minorHAnsi" w:cstheme="minorHAnsi"/>
          <w:color w:val="000000"/>
        </w:rPr>
        <w:t>.</w:t>
      </w:r>
    </w:p>
    <w:p w14:paraId="45937288" w14:textId="77777777" w:rsidR="00913512" w:rsidRPr="00913512" w:rsidRDefault="00913512" w:rsidP="002A57EE">
      <w:pPr>
        <w:rPr>
          <w:rFonts w:asciiTheme="minorHAnsi" w:hAnsiTheme="minorHAnsi" w:cstheme="minorHAnsi"/>
          <w:color w:val="000000"/>
          <w:sz w:val="12"/>
        </w:rPr>
      </w:pPr>
    </w:p>
    <w:p w14:paraId="1C319503" w14:textId="3DFA6C67"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3B335C" w:rsidRPr="007B2B9C" w:rsidSect="00C52F4C">
      <w:pgSz w:w="11906" w:h="16838"/>
      <w:pgMar w:top="709" w:right="991" w:bottom="1134" w:left="85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A5514" w14:textId="77777777" w:rsidR="00153583" w:rsidRDefault="00153583" w:rsidP="007B2B9C">
      <w:r>
        <w:separator/>
      </w:r>
    </w:p>
  </w:endnote>
  <w:endnote w:type="continuationSeparator" w:id="0">
    <w:p w14:paraId="3713B6DF" w14:textId="77777777" w:rsidR="00153583" w:rsidRDefault="0015358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508DF" w14:textId="77777777" w:rsidR="00153583" w:rsidRDefault="00153583" w:rsidP="007B2B9C">
      <w:r>
        <w:separator/>
      </w:r>
    </w:p>
  </w:footnote>
  <w:footnote w:type="continuationSeparator" w:id="0">
    <w:p w14:paraId="18413039" w14:textId="77777777" w:rsidR="00153583" w:rsidRDefault="00153583" w:rsidP="007B2B9C">
      <w:r>
        <w:continuationSeparator/>
      </w:r>
    </w:p>
  </w:footnote>
  <w:footnote w:id="1">
    <w:p w14:paraId="318D564E" w14:textId="77777777" w:rsidR="007B2B9C" w:rsidRDefault="007B2B9C" w:rsidP="007B2B9C">
      <w:pPr>
        <w:pStyle w:val="FootnoteText"/>
        <w:rPr>
          <w:rStyle w:val="Hyperlink"/>
        </w:rPr>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p w14:paraId="7A51B6F2" w14:textId="77777777" w:rsidR="00C12421" w:rsidRDefault="00C12421" w:rsidP="007B2B9C">
      <w:pPr>
        <w:pStyle w:val="FootnoteText"/>
        <w:rPr>
          <w:rStyle w:val="Hyperlink"/>
        </w:rPr>
      </w:pPr>
    </w:p>
    <w:p w14:paraId="2BE44A37" w14:textId="426B0166" w:rsidR="00C12421" w:rsidRPr="00C12421" w:rsidRDefault="00C12421" w:rsidP="00C12421">
      <w:pPr>
        <w:pStyle w:val="FootnoteText"/>
        <w:jc w:val="right"/>
        <w:rPr>
          <w:i/>
        </w:rPr>
      </w:pPr>
      <w:r w:rsidRPr="00C12421">
        <w:rPr>
          <w:rStyle w:val="Hyperlink"/>
          <w:i/>
          <w:color w:val="auto"/>
          <w:u w:val="none"/>
        </w:rPr>
        <w:t>documents/GDPR/GDPR data Privacy Notice v1 GO</w:t>
      </w:r>
      <w:r>
        <w:rPr>
          <w:rStyle w:val="Hyperlink"/>
          <w:i/>
          <w:color w:val="auto"/>
          <w:u w:val="none"/>
        </w:rPr>
        <w:t xml:space="preserve"> May 2018</w:t>
      </w:r>
      <w:r w:rsidRPr="00C12421">
        <w:rPr>
          <w:rStyle w:val="Hyperlink"/>
          <w:i/>
          <w:color w:val="auto"/>
          <w:u w:val="none"/>
        </w:rPr>
        <w:t>.doc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237A1"/>
    <w:rsid w:val="00153583"/>
    <w:rsid w:val="001666EC"/>
    <w:rsid w:val="0017218A"/>
    <w:rsid w:val="00246415"/>
    <w:rsid w:val="002A57EE"/>
    <w:rsid w:val="002C1CB4"/>
    <w:rsid w:val="002D349C"/>
    <w:rsid w:val="002D39A3"/>
    <w:rsid w:val="002E4A97"/>
    <w:rsid w:val="00350468"/>
    <w:rsid w:val="00353138"/>
    <w:rsid w:val="00366B9C"/>
    <w:rsid w:val="003A675F"/>
    <w:rsid w:val="003B335C"/>
    <w:rsid w:val="00401A5C"/>
    <w:rsid w:val="004234CB"/>
    <w:rsid w:val="004D10F0"/>
    <w:rsid w:val="005217D3"/>
    <w:rsid w:val="006215E0"/>
    <w:rsid w:val="00626E49"/>
    <w:rsid w:val="00646DE6"/>
    <w:rsid w:val="00653B23"/>
    <w:rsid w:val="00657337"/>
    <w:rsid w:val="007107C9"/>
    <w:rsid w:val="00787A87"/>
    <w:rsid w:val="007B2B9C"/>
    <w:rsid w:val="00834277"/>
    <w:rsid w:val="008B5099"/>
    <w:rsid w:val="008C2984"/>
    <w:rsid w:val="0090125C"/>
    <w:rsid w:val="00913512"/>
    <w:rsid w:val="009550C1"/>
    <w:rsid w:val="009B1F12"/>
    <w:rsid w:val="00A06D77"/>
    <w:rsid w:val="00A11D11"/>
    <w:rsid w:val="00A307C5"/>
    <w:rsid w:val="00A37F5A"/>
    <w:rsid w:val="00A636BE"/>
    <w:rsid w:val="00AE0C4E"/>
    <w:rsid w:val="00BD7E91"/>
    <w:rsid w:val="00C06F95"/>
    <w:rsid w:val="00C12421"/>
    <w:rsid w:val="00C52F4C"/>
    <w:rsid w:val="00D41301"/>
    <w:rsid w:val="00E52157"/>
    <w:rsid w:val="00F04842"/>
    <w:rsid w:val="00F44B0D"/>
    <w:rsid w:val="00F52812"/>
    <w:rsid w:val="00F9258E"/>
    <w:rsid w:val="00FB164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cp:lastModifiedBy>
  <cp:revision>2</cp:revision>
  <cp:lastPrinted>2018-05-26T17:42:00Z</cp:lastPrinted>
  <dcterms:created xsi:type="dcterms:W3CDTF">2018-05-26T17:44:00Z</dcterms:created>
  <dcterms:modified xsi:type="dcterms:W3CDTF">2018-05-26T17:44:00Z</dcterms:modified>
</cp:coreProperties>
</file>